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E547" w14:textId="35548E6F" w:rsidR="00455B98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0844D99" wp14:editId="4EA1CE95">
            <wp:simplePos x="0" y="0"/>
            <wp:positionH relativeFrom="column">
              <wp:posOffset>1450075</wp:posOffset>
            </wp:positionH>
            <wp:positionV relativeFrom="paragraph">
              <wp:posOffset>6824</wp:posOffset>
            </wp:positionV>
            <wp:extent cx="709683" cy="704687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สำนักงานเขต 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39" cy="713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ผังการสร้างข้อสอบการแข่งขันตอบปัญหาวิชา</w:t>
      </w:r>
      <w:r w:rsidR="00A46F77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ศิลปะ</w:t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ระดับมัธยมศึกษาตอนต้น</w:t>
      </w:r>
    </w:p>
    <w:p w14:paraId="4C3CB154" w14:textId="77777777" w:rsidR="009470F9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งานแข่งขันวิชาการ  ครั้งที่  27  ปีการศึกษา  2568</w:t>
      </w:r>
    </w:p>
    <w:p w14:paraId="4F6BC9DE" w14:textId="77777777" w:rsidR="00A96846" w:rsidRPr="00A46F77" w:rsidRDefault="00002426" w:rsidP="0000242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9470F9"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สำนักเขตการศึกษาพระปริยัติธรรม  แผนกสามัญศึกษา  เขต 11  </w:t>
      </w:r>
    </w:p>
    <w:p w14:paraId="752C2821" w14:textId="77777777" w:rsidR="00A96846" w:rsidRPr="00A46F77" w:rsidRDefault="00A96846" w:rsidP="009470F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--------------------------------------------------------------</w:t>
      </w:r>
    </w:p>
    <w:p w14:paraId="3A0C7C11" w14:textId="77777777" w:rsidR="00A96846" w:rsidRPr="00A46F77" w:rsidRDefault="00A96846" w:rsidP="00A96846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-ข้อสอบรูปแบบปรนัย  4 ตัวเลือก  1 คำตอบ  จำนวน  50  ข้อ  ข้อละ 2 คะแนน  รวม  100  คะแนน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9"/>
        <w:gridCol w:w="2904"/>
        <w:gridCol w:w="3482"/>
        <w:gridCol w:w="1323"/>
        <w:gridCol w:w="3239"/>
        <w:gridCol w:w="1672"/>
        <w:gridCol w:w="989"/>
      </w:tblGrid>
      <w:tr w:rsidR="00E83443" w:rsidRPr="00A46F77" w14:paraId="3D150E7D" w14:textId="77777777" w:rsidTr="00E83443">
        <w:trPr>
          <w:tblHeader/>
        </w:trPr>
        <w:tc>
          <w:tcPr>
            <w:tcW w:w="361" w:type="pct"/>
            <w:shd w:val="clear" w:color="auto" w:fill="D9E2F3" w:themeFill="accent1" w:themeFillTint="33"/>
            <w:vAlign w:val="center"/>
          </w:tcPr>
          <w:p w14:paraId="0C00583E" w14:textId="77777777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สาระ</w:t>
            </w:r>
          </w:p>
        </w:tc>
        <w:tc>
          <w:tcPr>
            <w:tcW w:w="990" w:type="pct"/>
            <w:shd w:val="clear" w:color="auto" w:fill="D9E2F3" w:themeFill="accent1" w:themeFillTint="33"/>
            <w:vAlign w:val="center"/>
          </w:tcPr>
          <w:p w14:paraId="0446019E" w14:textId="77777777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มาตรฐาน</w:t>
            </w:r>
          </w:p>
        </w:tc>
        <w:tc>
          <w:tcPr>
            <w:tcW w:w="1187" w:type="pct"/>
            <w:shd w:val="clear" w:color="auto" w:fill="D9E2F3" w:themeFill="accent1" w:themeFillTint="33"/>
            <w:vAlign w:val="center"/>
          </w:tcPr>
          <w:p w14:paraId="2602CFEE" w14:textId="197B381A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451" w:type="pct"/>
            <w:shd w:val="clear" w:color="auto" w:fill="D9E2F3" w:themeFill="accent1" w:themeFillTint="33"/>
          </w:tcPr>
          <w:p w14:paraId="54EF9907" w14:textId="77777777" w:rsidR="00E83443" w:rsidRPr="00A46F77" w:rsidRDefault="00E83443" w:rsidP="00E8344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สรุปจำนวนตัวชี้วัด</w:t>
            </w:r>
          </w:p>
        </w:tc>
        <w:tc>
          <w:tcPr>
            <w:tcW w:w="1104" w:type="pct"/>
            <w:shd w:val="clear" w:color="auto" w:fill="D9E2F3" w:themeFill="accent1" w:themeFillTint="33"/>
            <w:vAlign w:val="center"/>
          </w:tcPr>
          <w:p w14:paraId="06CE8AE5" w14:textId="77777777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CB33581" w14:textId="37949846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รูปแบบข้อสอบ/(จำนวนวนข้อ)</w:t>
            </w:r>
          </w:p>
        </w:tc>
        <w:tc>
          <w:tcPr>
            <w:tcW w:w="337" w:type="pct"/>
            <w:shd w:val="clear" w:color="auto" w:fill="D9E2F3" w:themeFill="accent1" w:themeFillTint="33"/>
            <w:vAlign w:val="center"/>
          </w:tcPr>
          <w:p w14:paraId="42186630" w14:textId="77777777" w:rsidR="00E83443" w:rsidRPr="00A46F77" w:rsidRDefault="00E83443" w:rsidP="00276D9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46F77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751E72" w:rsidRPr="00A46F77" w14:paraId="322C900A" w14:textId="77777777" w:rsidTr="009D278D">
        <w:tc>
          <w:tcPr>
            <w:tcW w:w="361" w:type="pct"/>
            <w:vMerge w:val="restart"/>
          </w:tcPr>
          <w:p w14:paraId="6BD99D16" w14:textId="47D6379A" w:rsidR="00751E72" w:rsidRPr="00A46F77" w:rsidRDefault="00751E72" w:rsidP="00147ECE">
            <w:pPr>
              <w:jc w:val="center"/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สาระที่ 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ทัศนศิลป์</w:t>
            </w:r>
          </w:p>
        </w:tc>
        <w:tc>
          <w:tcPr>
            <w:tcW w:w="990" w:type="pct"/>
            <w:vMerge w:val="restart"/>
          </w:tcPr>
          <w:p w14:paraId="166C405E" w14:textId="7493ED09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๑.๑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</w:tc>
        <w:tc>
          <w:tcPr>
            <w:tcW w:w="1187" w:type="pct"/>
          </w:tcPr>
          <w:p w14:paraId="34951B80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๑.๑ ม.๑/๓ </w:t>
            </w:r>
          </w:p>
          <w:p w14:paraId="35A33D66" w14:textId="574CC49B" w:rsidR="00751E72" w:rsidRPr="00A46F77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วาดภาพทัศนียภาพ แสดงให้เห็นระยะไกลใกล้เป็น ๓ มิติ</w:t>
            </w:r>
          </w:p>
        </w:tc>
        <w:tc>
          <w:tcPr>
            <w:tcW w:w="451" w:type="pct"/>
            <w:vMerge w:val="restart"/>
          </w:tcPr>
          <w:p w14:paraId="52774719" w14:textId="33DBB4A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104" w:type="pct"/>
          </w:tcPr>
          <w:p w14:paraId="44EF6A24" w14:textId="2D714513" w:rsidR="00751E72" w:rsidRPr="006A45AF" w:rsidRDefault="006A45AF" w:rsidP="00A9684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หลักการวาดภาพแสดงทัศนียภาพ</w:t>
            </w:r>
          </w:p>
        </w:tc>
        <w:tc>
          <w:tcPr>
            <w:tcW w:w="570" w:type="pct"/>
            <w:vAlign w:val="center"/>
          </w:tcPr>
          <w:p w14:paraId="2FC7BBAC" w14:textId="652458FC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37" w:type="pct"/>
            <w:vAlign w:val="center"/>
          </w:tcPr>
          <w:p w14:paraId="1C779219" w14:textId="64DBD622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</w:tr>
      <w:tr w:rsidR="00751E72" w:rsidRPr="00A46F77" w14:paraId="07FFAA7F" w14:textId="77777777" w:rsidTr="009D278D">
        <w:tc>
          <w:tcPr>
            <w:tcW w:w="361" w:type="pct"/>
            <w:vMerge/>
          </w:tcPr>
          <w:p w14:paraId="26E0447A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04AFC5E7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10554482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๑.๑ ม.๑/๔ </w:t>
            </w:r>
          </w:p>
          <w:p w14:paraId="3231DA9C" w14:textId="77777777" w:rsidR="00751E72" w:rsidRPr="00E83443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รวบรวมงานปั้นหรือ สื่อผสมมาสร้างเป็นเรื่องราว ๓ มิติ โดยเน้นความเป็นเอกภาพ ความกลมกลืน และการสื่อถึง เรื่องราวของงาน</w:t>
            </w:r>
          </w:p>
          <w:p w14:paraId="6647F0A1" w14:textId="3285081D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1" w:type="pct"/>
            <w:vMerge/>
          </w:tcPr>
          <w:p w14:paraId="70E735CA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71077666" w14:textId="3E5C484A" w:rsidR="00751E72" w:rsidRPr="00A46F77" w:rsidRDefault="006A45AF" w:rsidP="00A968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เอกภาพความกลมกลืนของเรื่องราวในงานปั้นหรืองานสื่อผสม</w:t>
            </w:r>
          </w:p>
        </w:tc>
        <w:tc>
          <w:tcPr>
            <w:tcW w:w="570" w:type="pct"/>
            <w:vAlign w:val="center"/>
          </w:tcPr>
          <w:p w14:paraId="4656162C" w14:textId="3E769F6D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37" w:type="pct"/>
            <w:vAlign w:val="center"/>
          </w:tcPr>
          <w:p w14:paraId="6F9D7E35" w14:textId="60B2BAFB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</w:tr>
      <w:tr w:rsidR="00751E72" w:rsidRPr="00A46F77" w14:paraId="492E7509" w14:textId="77777777" w:rsidTr="009D278D">
        <w:tc>
          <w:tcPr>
            <w:tcW w:w="361" w:type="pct"/>
            <w:vMerge/>
          </w:tcPr>
          <w:p w14:paraId="5B7971A4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5D097E76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36821E7F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๑.๑ ม.๒/๒ </w:t>
            </w:r>
          </w:p>
          <w:p w14:paraId="2D5B9F0A" w14:textId="1DEA09AE" w:rsidR="00751E72" w:rsidRPr="00E83443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บรรยายเกี่ยวกับ ความเหมือนและความแตกต่าง ของรูปแบบการใช้วัสดุอุปกรณ์</w:t>
            </w:r>
          </w:p>
          <w:p w14:paraId="5045658F" w14:textId="38D8B026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ในงานทัศนศิลป์ของศิลปิน</w:t>
            </w:r>
          </w:p>
        </w:tc>
        <w:tc>
          <w:tcPr>
            <w:tcW w:w="451" w:type="pct"/>
            <w:vMerge/>
          </w:tcPr>
          <w:p w14:paraId="1155FFFC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2B4A22A4" w14:textId="644D4E71" w:rsidR="00751E72" w:rsidRPr="00A46F77" w:rsidRDefault="006A45AF" w:rsidP="00A9684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ความเหมือนและความแตกต่างของรูปแบบการใช้วัสดุอุปกรณ์ในงานในงานทัศนศิลป์ของศิลปิน</w:t>
            </w:r>
          </w:p>
        </w:tc>
        <w:tc>
          <w:tcPr>
            <w:tcW w:w="570" w:type="pct"/>
            <w:vAlign w:val="center"/>
          </w:tcPr>
          <w:p w14:paraId="561FBAFA" w14:textId="67CEF74E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1A54FB03" w14:textId="43BC06DA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7B045E3F" w14:textId="77777777" w:rsidTr="009D278D">
        <w:tc>
          <w:tcPr>
            <w:tcW w:w="361" w:type="pct"/>
            <w:vMerge/>
          </w:tcPr>
          <w:p w14:paraId="6750A8FA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1C6F66F9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16E95269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๑.๑ ม.๒/๕ </w:t>
            </w:r>
          </w:p>
          <w:p w14:paraId="78CE245D" w14:textId="100B55DF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นำผลการวิจารณ์ ไปปรับปรุงแก้ไขและพัฒนางาน</w:t>
            </w:r>
          </w:p>
        </w:tc>
        <w:tc>
          <w:tcPr>
            <w:tcW w:w="451" w:type="pct"/>
            <w:vMerge/>
          </w:tcPr>
          <w:p w14:paraId="1755EFAF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72DAE7B7" w14:textId="77777777" w:rsidR="00F16D79" w:rsidRDefault="00F16D79" w:rsidP="00F16D79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การพัฒนางานทัศนศิลป์</w:t>
            </w:r>
          </w:p>
          <w:p w14:paraId="56D8D5A1" w14:textId="7C520D73" w:rsidR="00F16D79" w:rsidRPr="00F16D79" w:rsidRDefault="00F16D79" w:rsidP="00F16D79">
            <w:pPr>
              <w:tabs>
                <w:tab w:val="left" w:pos="288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การจัดทำแฟ้มสะสมงานทัศนศิลป์</w:t>
            </w:r>
          </w:p>
        </w:tc>
        <w:tc>
          <w:tcPr>
            <w:tcW w:w="570" w:type="pct"/>
            <w:vAlign w:val="center"/>
          </w:tcPr>
          <w:p w14:paraId="57885F26" w14:textId="09F25BF5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25B71098" w14:textId="1F5FA09B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3A6BC126" w14:textId="77777777" w:rsidTr="009D278D">
        <w:tc>
          <w:tcPr>
            <w:tcW w:w="361" w:type="pct"/>
            <w:vMerge/>
          </w:tcPr>
          <w:p w14:paraId="0AD73AAB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7DF262E5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7A2F67F9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๑.๑ ม.๒/๗ </w:t>
            </w:r>
          </w:p>
          <w:p w14:paraId="3237EB47" w14:textId="57EF630C" w:rsidR="00751E72" w:rsidRPr="00E83443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บรรยายว</w:t>
            </w:r>
            <w:r>
              <w:rPr>
                <w:rFonts w:ascii="TH SarabunIT๙" w:hAnsi="TH SarabunIT๙" w:cs="TH SarabunIT๙" w:hint="cs"/>
                <w:cs/>
              </w:rPr>
              <w:t>ิธี</w:t>
            </w:r>
            <w:r w:rsidRPr="00E83443">
              <w:rPr>
                <w:rFonts w:ascii="TH SarabunIT๙" w:hAnsi="TH SarabunIT๙" w:cs="TH SarabunIT๙"/>
                <w:cs/>
              </w:rPr>
              <w:t>การใช้ งานทัศนศิลป์ในการโฆษณาเพื่อ โน้มน้าวใจและนำเสนอตัวอย่าง</w:t>
            </w:r>
          </w:p>
          <w:p w14:paraId="56C8F4E9" w14:textId="2649C149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ประกอบ</w:t>
            </w:r>
          </w:p>
        </w:tc>
        <w:tc>
          <w:tcPr>
            <w:tcW w:w="451" w:type="pct"/>
            <w:vMerge/>
          </w:tcPr>
          <w:p w14:paraId="76686316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1DAE3808" w14:textId="67855C43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570" w:type="pct"/>
            <w:vAlign w:val="center"/>
          </w:tcPr>
          <w:p w14:paraId="3FA85A41" w14:textId="31BE79B5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389B572A" w14:textId="32A111C2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0C3A3B65" w14:textId="77777777" w:rsidTr="009D278D">
        <w:tc>
          <w:tcPr>
            <w:tcW w:w="361" w:type="pct"/>
            <w:vMerge/>
          </w:tcPr>
          <w:p w14:paraId="209F3FF8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1865E1FE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1A5643D0" w14:textId="7777777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๑.๑ ม.๓/๗ </w:t>
            </w:r>
          </w:p>
          <w:p w14:paraId="179B7909" w14:textId="35911819" w:rsidR="00751E72" w:rsidRPr="00E83443" w:rsidRDefault="00751E72" w:rsidP="00751E72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สร้างสรรค์งาน ทัศนศิลป์ สื่อความหมายเป็น เรื่องราว โดยประยุกต์ใช้ทัศนธาตุ และหลักการออกแบบ</w:t>
            </w:r>
          </w:p>
        </w:tc>
        <w:tc>
          <w:tcPr>
            <w:tcW w:w="451" w:type="pct"/>
            <w:vMerge/>
          </w:tcPr>
          <w:p w14:paraId="427F04BE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1DE5C8E3" w14:textId="35214E5D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การประยุกต์ใช้ทัศนธาตุและหลักการออกแบบสร้างงานทัศนศิลป์</w:t>
            </w:r>
          </w:p>
        </w:tc>
        <w:tc>
          <w:tcPr>
            <w:tcW w:w="570" w:type="pct"/>
            <w:vAlign w:val="center"/>
          </w:tcPr>
          <w:p w14:paraId="13587A78" w14:textId="734FD4F7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445F0471" w14:textId="683302D6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05D0A10A" w14:textId="77777777" w:rsidTr="009D278D">
        <w:tc>
          <w:tcPr>
            <w:tcW w:w="361" w:type="pct"/>
            <w:vMerge/>
          </w:tcPr>
          <w:p w14:paraId="7E9A4FA3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00EE16FB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5749EF4E" w14:textId="7777777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๑.๑ ม.๓/๑๑ </w:t>
            </w:r>
          </w:p>
          <w:p w14:paraId="48F44AEA" w14:textId="06EDD98A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เลือกงาน ทัศนศิลป์โดยใช้เกณฑ์ที่กำหนดขึ้น อย่างเหมาะสม และนำไปจัดนิทรรศการ</w:t>
            </w:r>
          </w:p>
        </w:tc>
        <w:tc>
          <w:tcPr>
            <w:tcW w:w="451" w:type="pct"/>
            <w:vMerge/>
          </w:tcPr>
          <w:p w14:paraId="5EEAC188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6F0F717E" w14:textId="52C36371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การจัดนิทรรศการ</w:t>
            </w:r>
          </w:p>
        </w:tc>
        <w:tc>
          <w:tcPr>
            <w:tcW w:w="570" w:type="pct"/>
            <w:vAlign w:val="center"/>
          </w:tcPr>
          <w:p w14:paraId="3E81EEFA" w14:textId="58A9FB1E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19B9BE92" w14:textId="0800B0E6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1C328E7E" w14:textId="77777777" w:rsidTr="009D278D">
        <w:tc>
          <w:tcPr>
            <w:tcW w:w="361" w:type="pct"/>
            <w:vMerge/>
          </w:tcPr>
          <w:p w14:paraId="6BF8C522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41AF95D9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5E05F4AB" w14:textId="7777777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๑.๑ ม.๓/๖ </w:t>
            </w:r>
          </w:p>
          <w:p w14:paraId="08148046" w14:textId="25881DF6" w:rsidR="00751E72" w:rsidRPr="00E83443" w:rsidRDefault="00751E72" w:rsidP="00751E72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สร้างงานทัศนศิลป์ ทั้ง ๒ มิติ และ ๓ มิติ เพื่อถ่ายทอดประสบการณ์และจินตนาการ</w:t>
            </w:r>
          </w:p>
        </w:tc>
        <w:tc>
          <w:tcPr>
            <w:tcW w:w="451" w:type="pct"/>
            <w:vMerge/>
          </w:tcPr>
          <w:p w14:paraId="1589BA20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5FB6160B" w14:textId="63FE4303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การสร้างงานทัศนศิลป์แบบ  ๒  มิติ  และ  ๓  มิติ</w:t>
            </w:r>
            <w:r w:rsidRPr="00846AB2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</w:t>
            </w: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เพื่อถ่ายทอดประสบการณ์ และจินตนาการ</w:t>
            </w:r>
          </w:p>
        </w:tc>
        <w:tc>
          <w:tcPr>
            <w:tcW w:w="570" w:type="pct"/>
            <w:vAlign w:val="center"/>
          </w:tcPr>
          <w:p w14:paraId="67789B94" w14:textId="0C13A39D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18F57913" w14:textId="1D8F2346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70315FED" w14:textId="77777777" w:rsidTr="009D278D">
        <w:tc>
          <w:tcPr>
            <w:tcW w:w="361" w:type="pct"/>
            <w:vMerge/>
          </w:tcPr>
          <w:p w14:paraId="5F584905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 w:val="restart"/>
          </w:tcPr>
          <w:p w14:paraId="58F62B51" w14:textId="588B56F5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๑.๒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      </w:r>
          </w:p>
        </w:tc>
        <w:tc>
          <w:tcPr>
            <w:tcW w:w="1187" w:type="pct"/>
          </w:tcPr>
          <w:p w14:paraId="734A3D83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๑.๒ ม.๑/๓ </w:t>
            </w:r>
          </w:p>
          <w:p w14:paraId="57888E4D" w14:textId="65EDEA81" w:rsidR="00751E72" w:rsidRPr="00A46F77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เปรียบเทียบความ แตกต่างของจุดประสงค์ในการ สร้างสรรค์งานทัศนศิลป์ของ วัฒนธรรมไทยและสากล</w:t>
            </w:r>
          </w:p>
        </w:tc>
        <w:tc>
          <w:tcPr>
            <w:tcW w:w="451" w:type="pct"/>
            <w:vMerge w:val="restart"/>
          </w:tcPr>
          <w:p w14:paraId="2CC8074D" w14:textId="0E965AD9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04" w:type="pct"/>
          </w:tcPr>
          <w:p w14:paraId="10CCDAF5" w14:textId="0E3AA6EC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ความแตกต่างของงานทัศนศิลป์                  ในวัฒนธรรมไทยและสากล</w:t>
            </w:r>
          </w:p>
        </w:tc>
        <w:tc>
          <w:tcPr>
            <w:tcW w:w="570" w:type="pct"/>
            <w:vAlign w:val="center"/>
          </w:tcPr>
          <w:p w14:paraId="1DF8B582" w14:textId="68787F3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37" w:type="pct"/>
            <w:vAlign w:val="center"/>
          </w:tcPr>
          <w:p w14:paraId="69580129" w14:textId="1749055B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2315CAA6" w14:textId="77777777" w:rsidTr="009D278D">
        <w:tc>
          <w:tcPr>
            <w:tcW w:w="361" w:type="pct"/>
          </w:tcPr>
          <w:p w14:paraId="574B7AEC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/>
          </w:tcPr>
          <w:p w14:paraId="05B792B8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3C944687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๑.๒ ม.๒/๓ </w:t>
            </w:r>
          </w:p>
          <w:p w14:paraId="6E844E4B" w14:textId="447E4E72" w:rsidR="00751E72" w:rsidRPr="00E83443" w:rsidRDefault="00751E72" w:rsidP="00A96846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เปรียบเทียบแนวคิด ในการออกแบบงานทัศนศิลป์ที่มา จากวัฒนธรรมไทยและสากล</w:t>
            </w:r>
          </w:p>
        </w:tc>
        <w:tc>
          <w:tcPr>
            <w:tcW w:w="451" w:type="pct"/>
            <w:vMerge/>
          </w:tcPr>
          <w:p w14:paraId="64BC8EF3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0C4FC49" w14:textId="57BF29EA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การออกแบบงานทัศนศิลป์ในวัฒนธรรมไทยและสากล</w:t>
            </w:r>
          </w:p>
        </w:tc>
        <w:tc>
          <w:tcPr>
            <w:tcW w:w="570" w:type="pct"/>
            <w:vAlign w:val="center"/>
          </w:tcPr>
          <w:p w14:paraId="100F479A" w14:textId="71B5889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353A9292" w14:textId="675F2E20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523BF8AD" w14:textId="77777777" w:rsidTr="009D278D">
        <w:tc>
          <w:tcPr>
            <w:tcW w:w="361" w:type="pct"/>
          </w:tcPr>
          <w:p w14:paraId="1EF1C899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/>
          </w:tcPr>
          <w:p w14:paraId="3CA95798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20BE98BA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๑.๒ ม.๓/๒ </w:t>
            </w:r>
          </w:p>
          <w:p w14:paraId="47923D08" w14:textId="654EF29F" w:rsidR="00751E72" w:rsidRPr="00E83443" w:rsidRDefault="00751E72" w:rsidP="00A96846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เปรียบเทียบความ แตกต่างของงานทัศนศิลป์ในแต่ละ ยุคสมัยของวัฒนธรรมไทยและสากล</w:t>
            </w:r>
          </w:p>
        </w:tc>
        <w:tc>
          <w:tcPr>
            <w:tcW w:w="451" w:type="pct"/>
            <w:vMerge/>
          </w:tcPr>
          <w:p w14:paraId="503C3B70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1C1283B" w14:textId="18C5162A" w:rsidR="00751E72" w:rsidRPr="00A46F77" w:rsidRDefault="00F16D79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ความแตกต่างของงานทัศนศิลป์ในแต่ละยุคสมัยของวัฒนธรรมไทย</w:t>
            </w:r>
          </w:p>
        </w:tc>
        <w:tc>
          <w:tcPr>
            <w:tcW w:w="570" w:type="pct"/>
            <w:vAlign w:val="center"/>
          </w:tcPr>
          <w:p w14:paraId="5A313287" w14:textId="5C4615B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2C6C4FBE" w14:textId="4979790F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030FE801" w14:textId="77777777" w:rsidTr="009D278D">
        <w:tc>
          <w:tcPr>
            <w:tcW w:w="361" w:type="pct"/>
          </w:tcPr>
          <w:p w14:paraId="3B3E3DD5" w14:textId="71BC254E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สาระที่ 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ดนตรี</w:t>
            </w:r>
          </w:p>
        </w:tc>
        <w:tc>
          <w:tcPr>
            <w:tcW w:w="990" w:type="pct"/>
            <w:vMerge w:val="restart"/>
          </w:tcPr>
          <w:p w14:paraId="5DD6F316" w14:textId="73CFFD42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๒.๑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เข้าใจและแสดงออกทางดนตรีอย่างสร้างสรรค์ วิเคราะห์ วิพากษ์วิจารณ์คุณค่าดนตรี ถ่ายทอดความรู้สึก ความคิดต่อดนตรี</w:t>
            </w:r>
            <w:r w:rsidRPr="000818E2">
              <w:rPr>
                <w:rFonts w:ascii="TH SarabunIT๙" w:hAnsi="TH SarabunIT๙" w:cs="TH SarabunIT๙"/>
                <w:cs/>
              </w:rPr>
              <w:lastRenderedPageBreak/>
              <w:t>อย่างอิสระ ชื่นชม และประยุกต์ใช้  ในชีวิตประจำวัน</w:t>
            </w:r>
          </w:p>
        </w:tc>
        <w:tc>
          <w:tcPr>
            <w:tcW w:w="1187" w:type="pct"/>
          </w:tcPr>
          <w:p w14:paraId="5D5DDB19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lastRenderedPageBreak/>
              <w:t xml:space="preserve">ศ ๒.๑ ม.๑/๓ </w:t>
            </w:r>
          </w:p>
          <w:p w14:paraId="051DD1BD" w14:textId="62186815" w:rsidR="00751E72" w:rsidRPr="00A46F77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ร้องเพลงและใช้ เครื่องดนตรี บรรเลงประกอบการ ร้องเพลงด้วยบทเพลงที่หลากหลาย รูปแบบ</w:t>
            </w:r>
          </w:p>
        </w:tc>
        <w:tc>
          <w:tcPr>
            <w:tcW w:w="451" w:type="pct"/>
            <w:vMerge w:val="restart"/>
          </w:tcPr>
          <w:p w14:paraId="6403FFDF" w14:textId="0C96395C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1104" w:type="pct"/>
          </w:tcPr>
          <w:p w14:paraId="1E85EF1A" w14:textId="77777777" w:rsidR="00F16D79" w:rsidRPr="00846AB2" w:rsidRDefault="00F16D79" w:rsidP="00F16D79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การร้องและการบรรเลงเครื่องดนตรีประกอบการร้อง</w:t>
            </w:r>
          </w:p>
          <w:p w14:paraId="13326FF8" w14:textId="77777777" w:rsidR="00F16D79" w:rsidRPr="00846AB2" w:rsidRDefault="00F16D79" w:rsidP="00F16D79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บทเพลงพื้นบ้าน</w:t>
            </w:r>
            <w:r w:rsidRPr="00846A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บทเพลงปลุกใจ</w:t>
            </w:r>
          </w:p>
          <w:p w14:paraId="087C0168" w14:textId="77777777" w:rsidR="00751E72" w:rsidRPr="00A46F77" w:rsidRDefault="00751E72" w:rsidP="00A9684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70" w:type="pct"/>
            <w:vAlign w:val="center"/>
          </w:tcPr>
          <w:p w14:paraId="184E9BC5" w14:textId="07BC2045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1ABA95C2" w14:textId="542622D1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658B355E" w14:textId="77777777" w:rsidTr="009D278D">
        <w:tc>
          <w:tcPr>
            <w:tcW w:w="361" w:type="pct"/>
          </w:tcPr>
          <w:p w14:paraId="5E83E8D4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0587FEFC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3DEF403C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๒.๑ ม.๑/๖ </w:t>
            </w:r>
          </w:p>
          <w:p w14:paraId="4D4DC796" w14:textId="0D0CC506" w:rsidR="00751E72" w:rsidRPr="00E83443" w:rsidRDefault="00751E72" w:rsidP="00A96846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เปรียบเทียบอารมณ์ ความรู้สึก ในการฟังดนตรีแต่ละ ประเภท</w:t>
            </w:r>
          </w:p>
        </w:tc>
        <w:tc>
          <w:tcPr>
            <w:tcW w:w="451" w:type="pct"/>
            <w:vMerge/>
          </w:tcPr>
          <w:p w14:paraId="3BEEAE9E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2D303E0" w14:textId="77777777" w:rsidR="00F16D79" w:rsidRPr="00846AB2" w:rsidRDefault="00F16D79" w:rsidP="00F16D79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การถ่ายทอดอารมณ์ของบทเพลง</w:t>
            </w:r>
          </w:p>
          <w:p w14:paraId="64487B65" w14:textId="77777777" w:rsidR="00F16D79" w:rsidRPr="00846AB2" w:rsidRDefault="00F16D79" w:rsidP="00F16D7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จังหวะกับอารมณ์เพลง</w:t>
            </w:r>
          </w:p>
          <w:p w14:paraId="4BB2B56C" w14:textId="77777777" w:rsidR="00F16D79" w:rsidRPr="00846AB2" w:rsidRDefault="00F16D79" w:rsidP="00F16D79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ความดัง-เบากับอารมณ์เพลง</w:t>
            </w:r>
          </w:p>
          <w:p w14:paraId="4EADB72B" w14:textId="21E6C102" w:rsidR="00751E72" w:rsidRPr="00A46F77" w:rsidRDefault="00F16D79" w:rsidP="00F16D79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ความแตกต่างของอารมณ์เพลง</w:t>
            </w:r>
          </w:p>
        </w:tc>
        <w:tc>
          <w:tcPr>
            <w:tcW w:w="570" w:type="pct"/>
            <w:vAlign w:val="center"/>
          </w:tcPr>
          <w:p w14:paraId="7958C94E" w14:textId="572EA42C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5E2FA9A0" w14:textId="56129B1E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3C1BC6C1" w14:textId="77777777" w:rsidTr="009D278D">
        <w:tc>
          <w:tcPr>
            <w:tcW w:w="361" w:type="pct"/>
          </w:tcPr>
          <w:p w14:paraId="598B339A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4C478F4F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1823FAF3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๒.๑ ม.๒/๓ </w:t>
            </w:r>
          </w:p>
          <w:p w14:paraId="7051A6E8" w14:textId="5AA2F6E3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ระบุปัจจัยสำคัญ ที่มีอิทธิพลต่อการสร้างสรรค์งานดนตรี</w:t>
            </w:r>
          </w:p>
        </w:tc>
        <w:tc>
          <w:tcPr>
            <w:tcW w:w="451" w:type="pct"/>
            <w:vMerge/>
          </w:tcPr>
          <w:p w14:paraId="077D10FD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761563F3" w14:textId="77777777" w:rsidR="00F33EF1" w:rsidRPr="00846AB2" w:rsidRDefault="00F33EF1" w:rsidP="00F33EF1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ปัจจัยในการสร้างสรรค์บทเพลง</w:t>
            </w:r>
          </w:p>
          <w:p w14:paraId="2DA860A8" w14:textId="77777777" w:rsidR="00F33EF1" w:rsidRPr="00846AB2" w:rsidRDefault="00F33EF1" w:rsidP="00F33EF1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จินตนาการในการสร้างสรรค์บทเพลง</w:t>
            </w:r>
          </w:p>
          <w:p w14:paraId="64017361" w14:textId="2F90DEC8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การถ่ายทอดเรื่องราวความคิด                        ในบทเพลง</w:t>
            </w:r>
          </w:p>
        </w:tc>
        <w:tc>
          <w:tcPr>
            <w:tcW w:w="570" w:type="pct"/>
            <w:vAlign w:val="center"/>
          </w:tcPr>
          <w:p w14:paraId="26B4364B" w14:textId="335D1329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6A939DDB" w14:textId="22D5BD05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31327013" w14:textId="77777777" w:rsidTr="009D278D">
        <w:tc>
          <w:tcPr>
            <w:tcW w:w="361" w:type="pct"/>
          </w:tcPr>
          <w:p w14:paraId="00331C37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43CE15F7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21B9EA57" w14:textId="77777777" w:rsidR="00751E72" w:rsidRDefault="00751E72" w:rsidP="00A96846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๒.๑ ม.๒/๔ </w:t>
            </w:r>
          </w:p>
          <w:p w14:paraId="542D701C" w14:textId="40874DA1" w:rsidR="00751E72" w:rsidRPr="00E83443" w:rsidRDefault="00751E72" w:rsidP="00A96846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ร้องเพลง และเล่น ดนตรีเดี่ยว และรวมวง</w:t>
            </w:r>
          </w:p>
        </w:tc>
        <w:tc>
          <w:tcPr>
            <w:tcW w:w="451" w:type="pct"/>
            <w:vMerge/>
          </w:tcPr>
          <w:p w14:paraId="6E32C00E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089A9BFC" w14:textId="77777777" w:rsidR="00F33EF1" w:rsidRPr="00846AB2" w:rsidRDefault="00F33EF1" w:rsidP="00F33EF1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เทคนิคการร้องและบรรเลงดนตรี</w:t>
            </w:r>
          </w:p>
          <w:p w14:paraId="2E5ECC78" w14:textId="77777777" w:rsidR="00F33EF1" w:rsidRPr="00846AB2" w:rsidRDefault="00F33EF1" w:rsidP="00F33EF1">
            <w:pPr>
              <w:numPr>
                <w:ilvl w:val="0"/>
                <w:numId w:val="1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การร้องและบรรเลงเดี่ยว</w:t>
            </w:r>
          </w:p>
          <w:p w14:paraId="2BFEC9C8" w14:textId="05D6DABC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การร้องและบรรเลงเป็นวง</w:t>
            </w:r>
          </w:p>
        </w:tc>
        <w:tc>
          <w:tcPr>
            <w:tcW w:w="570" w:type="pct"/>
            <w:vAlign w:val="center"/>
          </w:tcPr>
          <w:p w14:paraId="688FB853" w14:textId="14B4EA4F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6C9F2A9B" w14:textId="7CC12A9A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2C3547A3" w14:textId="77777777" w:rsidTr="009D278D">
        <w:tc>
          <w:tcPr>
            <w:tcW w:w="361" w:type="pct"/>
          </w:tcPr>
          <w:p w14:paraId="0B808F0F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5DFCF19D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665EC40B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๒.๑ ม.๒/๗ </w:t>
            </w:r>
          </w:p>
          <w:p w14:paraId="4BCE0996" w14:textId="5C93D002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ระบุงานอาชีพ ต่าง ๆ ที่เกี่ยวข้องกับ ดนตรีและบทบาทของดนตรี ในธุรกิจบันเทิง</w:t>
            </w:r>
          </w:p>
        </w:tc>
        <w:tc>
          <w:tcPr>
            <w:tcW w:w="451" w:type="pct"/>
            <w:vMerge/>
          </w:tcPr>
          <w:p w14:paraId="3A52B02F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6D863D88" w14:textId="77777777" w:rsidR="00F33EF1" w:rsidRPr="00846AB2" w:rsidRDefault="00F33EF1" w:rsidP="00F33EF1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อาชีพทางด้านดนตรี</w:t>
            </w:r>
          </w:p>
          <w:p w14:paraId="113DDC1C" w14:textId="7DCF0898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บทบาทของดนตรีในธุรกิจบันเทิง</w:t>
            </w:r>
          </w:p>
        </w:tc>
        <w:tc>
          <w:tcPr>
            <w:tcW w:w="570" w:type="pct"/>
            <w:vAlign w:val="center"/>
          </w:tcPr>
          <w:p w14:paraId="0D31DA45" w14:textId="7B8D8714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4C8F301B" w14:textId="198C423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239415D6" w14:textId="77777777" w:rsidTr="009D278D">
        <w:tc>
          <w:tcPr>
            <w:tcW w:w="361" w:type="pct"/>
          </w:tcPr>
          <w:p w14:paraId="086F47FD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30295EA6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3B8ECDBE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๒.๑ ม.๓/๒ </w:t>
            </w:r>
          </w:p>
          <w:p w14:paraId="3E20C073" w14:textId="4F95A95A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ร้องเพลง เล่นดนตรี เดี่ยวและรวมวง โดยเน้นเทคนิค การร้อง การเล่น การแสดงออกและคุณภาพเสียง</w:t>
            </w:r>
          </w:p>
        </w:tc>
        <w:tc>
          <w:tcPr>
            <w:tcW w:w="451" w:type="pct"/>
            <w:vMerge/>
          </w:tcPr>
          <w:p w14:paraId="0983D3D2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2161E32D" w14:textId="31FDF974" w:rsidR="00751E72" w:rsidRPr="00A46F77" w:rsidRDefault="00F33EF1" w:rsidP="00A96846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เทคนิคและการแสดงออกในการขับร้องและบรรเลงดนตรีเดี่ยวและรวมวง</w:t>
            </w:r>
          </w:p>
        </w:tc>
        <w:tc>
          <w:tcPr>
            <w:tcW w:w="570" w:type="pct"/>
            <w:vAlign w:val="center"/>
          </w:tcPr>
          <w:p w14:paraId="4354FE8D" w14:textId="7F83F4CF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37" w:type="pct"/>
            <w:vAlign w:val="center"/>
          </w:tcPr>
          <w:p w14:paraId="2EB652D2" w14:textId="34D523F4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</w:tr>
      <w:tr w:rsidR="00751E72" w:rsidRPr="00A46F77" w14:paraId="6AA5762E" w14:textId="77777777" w:rsidTr="009D278D">
        <w:tc>
          <w:tcPr>
            <w:tcW w:w="361" w:type="pct"/>
          </w:tcPr>
          <w:p w14:paraId="1B952FFE" w14:textId="77777777" w:rsidR="00751E72" w:rsidRPr="000818E2" w:rsidRDefault="00751E72" w:rsidP="00147ECE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455ED181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5C0608DD" w14:textId="7E522E1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๒.๑ ม.๓/๓ </w:t>
            </w:r>
          </w:p>
          <w:p w14:paraId="61981E79" w14:textId="6E8EFB78" w:rsidR="00751E72" w:rsidRPr="00751E72" w:rsidRDefault="00751E72" w:rsidP="00751E72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แต่งเพลงสั้นๆ จังหวะง่าย ๆ</w:t>
            </w:r>
          </w:p>
        </w:tc>
        <w:tc>
          <w:tcPr>
            <w:tcW w:w="451" w:type="pct"/>
            <w:vMerge/>
          </w:tcPr>
          <w:p w14:paraId="23D5F548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FA749D3" w14:textId="77777777" w:rsidR="00F33EF1" w:rsidRPr="00846AB2" w:rsidRDefault="00F33EF1" w:rsidP="00F33EF1">
            <w:pPr>
              <w:tabs>
                <w:tab w:val="left" w:pos="288"/>
              </w:tabs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อัตราจังหวะ  ๒  และ  ๔</w:t>
            </w:r>
          </w:p>
          <w:p w14:paraId="0FC7EE5C" w14:textId="77777777" w:rsidR="00F33EF1" w:rsidRPr="00846AB2" w:rsidRDefault="00F33EF1" w:rsidP="00F33EF1">
            <w:pPr>
              <w:tabs>
                <w:tab w:val="left" w:pos="288"/>
              </w:tabs>
              <w:spacing w:line="260" w:lineRule="exact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๔           ๔</w:t>
            </w:r>
          </w:p>
          <w:p w14:paraId="040FF693" w14:textId="77777777" w:rsidR="00F33EF1" w:rsidRPr="00846AB2" w:rsidRDefault="00F33EF1" w:rsidP="00F33EF1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lastRenderedPageBreak/>
              <w:sym w:font="Symbol" w:char="F0B7"/>
            </w:r>
            <w:r w:rsidRPr="00846AB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 </w:t>
            </w:r>
            <w:r w:rsidRPr="00846AB2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การประพันธ์เพลงในอัตราจังหวะ ๒ และ  ๔</w:t>
            </w:r>
          </w:p>
          <w:p w14:paraId="622F7F28" w14:textId="73730CE3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๔ </w:t>
            </w:r>
            <w:r w:rsidRPr="00846AB2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๔       </w:t>
            </w:r>
          </w:p>
        </w:tc>
        <w:tc>
          <w:tcPr>
            <w:tcW w:w="570" w:type="pct"/>
            <w:vAlign w:val="center"/>
          </w:tcPr>
          <w:p w14:paraId="532DFD9E" w14:textId="0453B4CB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lastRenderedPageBreak/>
              <w:t>1</w:t>
            </w:r>
          </w:p>
        </w:tc>
        <w:tc>
          <w:tcPr>
            <w:tcW w:w="337" w:type="pct"/>
            <w:vAlign w:val="center"/>
          </w:tcPr>
          <w:p w14:paraId="2667794E" w14:textId="6FD117A9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42BA61E6" w14:textId="77777777" w:rsidTr="009D278D">
        <w:tc>
          <w:tcPr>
            <w:tcW w:w="361" w:type="pct"/>
          </w:tcPr>
          <w:p w14:paraId="1640FCF6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 w:val="restart"/>
          </w:tcPr>
          <w:p w14:paraId="563529BB" w14:textId="49EDC4EB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๒.๒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1187" w:type="pct"/>
          </w:tcPr>
          <w:p w14:paraId="491BFC38" w14:textId="77777777" w:rsidR="00751E72" w:rsidRDefault="00751E72" w:rsidP="000818E2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๒.๒ ม.๑/๑ </w:t>
            </w:r>
          </w:p>
          <w:p w14:paraId="104ACFAA" w14:textId="1FB04A38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อธิบายบทบาท ความสัมพันธ์และอิทธิพลของ ดนตรีที่มีต่อสังคมไทย</w:t>
            </w:r>
          </w:p>
        </w:tc>
        <w:tc>
          <w:tcPr>
            <w:tcW w:w="451" w:type="pct"/>
            <w:vMerge w:val="restart"/>
          </w:tcPr>
          <w:p w14:paraId="210D6EB2" w14:textId="06CE034B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04" w:type="pct"/>
          </w:tcPr>
          <w:p w14:paraId="1395DEFF" w14:textId="77777777" w:rsidR="00F33EF1" w:rsidRPr="00846AB2" w:rsidRDefault="00F33EF1" w:rsidP="00F33EF1">
            <w:p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บทบาทและอิทธิพลของดนตรี</w:t>
            </w:r>
          </w:p>
          <w:p w14:paraId="77989DE5" w14:textId="77777777" w:rsidR="00F33EF1" w:rsidRPr="00846AB2" w:rsidRDefault="00F33EF1" w:rsidP="00F33EF1">
            <w:pPr>
              <w:numPr>
                <w:ilvl w:val="0"/>
                <w:numId w:val="1"/>
              </w:numPr>
              <w:tabs>
                <w:tab w:val="left" w:pos="288"/>
              </w:tabs>
              <w:spacing w:line="38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บทบาทดนตรีในสังคม</w:t>
            </w:r>
          </w:p>
          <w:p w14:paraId="1B5C7683" w14:textId="34EE6269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อิทธิพลของดนตรีในสังคม</w:t>
            </w:r>
          </w:p>
        </w:tc>
        <w:tc>
          <w:tcPr>
            <w:tcW w:w="570" w:type="pct"/>
            <w:vAlign w:val="center"/>
          </w:tcPr>
          <w:p w14:paraId="453B3CE2" w14:textId="1A4B9283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0C9B73E9" w14:textId="4385AE4C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14A4AF54" w14:textId="77777777" w:rsidTr="009D278D">
        <w:tc>
          <w:tcPr>
            <w:tcW w:w="361" w:type="pct"/>
          </w:tcPr>
          <w:p w14:paraId="3DEBD8FF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/>
          </w:tcPr>
          <w:p w14:paraId="1BF07A64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495B5E74" w14:textId="77777777" w:rsidR="00751E72" w:rsidRDefault="00751E72" w:rsidP="0094237D">
            <w:pPr>
              <w:rPr>
                <w:rFonts w:ascii="TH SarabunIT๙" w:hAnsi="TH SarabunIT๙" w:cs="TH SarabunIT๙"/>
              </w:rPr>
            </w:pPr>
            <w:r w:rsidRPr="0094237D">
              <w:rPr>
                <w:rFonts w:ascii="TH SarabunIT๙" w:hAnsi="TH SarabunIT๙" w:cs="TH SarabunIT๙"/>
                <w:cs/>
              </w:rPr>
              <w:t xml:space="preserve">ศ ๒.๒ ม.๒/๒ </w:t>
            </w:r>
          </w:p>
          <w:p w14:paraId="6E4B9795" w14:textId="46BFDBAD" w:rsidR="00751E72" w:rsidRPr="0094237D" w:rsidRDefault="00751E72" w:rsidP="0094237D">
            <w:pPr>
              <w:rPr>
                <w:rFonts w:ascii="TH SarabunIT๙" w:hAnsi="TH SarabunIT๙" w:cs="TH SarabunIT๙"/>
              </w:rPr>
            </w:pPr>
            <w:r w:rsidRPr="0094237D">
              <w:rPr>
                <w:rFonts w:ascii="TH SarabunIT๙" w:hAnsi="TH SarabunIT๙" w:cs="TH SarabunIT๙"/>
                <w:cs/>
              </w:rPr>
              <w:t>บรรยายอิทธิพล ของวัฒนธรรม และเหตุการณ์ ในประวัติศาสตร์ที่มีต่อรูปแบบ</w:t>
            </w:r>
          </w:p>
          <w:p w14:paraId="73941A4D" w14:textId="650332C7" w:rsidR="00751E72" w:rsidRPr="00E83443" w:rsidRDefault="00751E72" w:rsidP="0094237D">
            <w:pPr>
              <w:rPr>
                <w:rFonts w:ascii="TH SarabunIT๙" w:hAnsi="TH SarabunIT๙" w:cs="TH SarabunIT๙"/>
                <w:cs/>
              </w:rPr>
            </w:pPr>
            <w:r w:rsidRPr="0094237D">
              <w:rPr>
                <w:rFonts w:ascii="TH SarabunIT๙" w:hAnsi="TH SarabunIT๙" w:cs="TH SarabunIT๙"/>
                <w:cs/>
              </w:rPr>
              <w:t>ของดนตรีในประเทศไทย</w:t>
            </w:r>
          </w:p>
        </w:tc>
        <w:tc>
          <w:tcPr>
            <w:tcW w:w="451" w:type="pct"/>
            <w:vMerge/>
          </w:tcPr>
          <w:p w14:paraId="13C20339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76BC4836" w14:textId="77777777" w:rsidR="00F33EF1" w:rsidRPr="00846AB2" w:rsidRDefault="00F33EF1" w:rsidP="00F33EF1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เหตุการณ์ประวัติศาสตร์กับการเปลี่ยนแ</w:t>
            </w: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ปลง ทางดนตรีในประเทศไทย</w:t>
            </w:r>
          </w:p>
          <w:p w14:paraId="302B35B5" w14:textId="77777777" w:rsidR="00F33EF1" w:rsidRPr="00846AB2" w:rsidRDefault="00F33EF1" w:rsidP="00F33EF1">
            <w:pPr>
              <w:numPr>
                <w:ilvl w:val="0"/>
                <w:numId w:val="1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การเปลี่ยนแปลงทางการเมืองกับงานดนตรี</w:t>
            </w:r>
          </w:p>
          <w:p w14:paraId="15024FF1" w14:textId="04B81E6D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การเปลี่ยนแปลงทางเทคโนโลยีกับงานดนตรี</w:t>
            </w:r>
          </w:p>
        </w:tc>
        <w:tc>
          <w:tcPr>
            <w:tcW w:w="570" w:type="pct"/>
            <w:vAlign w:val="center"/>
          </w:tcPr>
          <w:p w14:paraId="14C186CD" w14:textId="604058FF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5F5D2D6E" w14:textId="7A7C75D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2C50A5D6" w14:textId="77777777" w:rsidTr="009D278D">
        <w:tc>
          <w:tcPr>
            <w:tcW w:w="361" w:type="pct"/>
          </w:tcPr>
          <w:p w14:paraId="4446BD85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90" w:type="pct"/>
            <w:vMerge/>
          </w:tcPr>
          <w:p w14:paraId="68E1793F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2CF54F3D" w14:textId="7FF21ECF" w:rsidR="00751E72" w:rsidRPr="0094237D" w:rsidRDefault="00751E72" w:rsidP="0094237D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ศ ๒.๒ ม.๓/๑ บรรยายววิ ัฒนาการ ของดนตรี แต่ละยุคสมัย</w:t>
            </w:r>
          </w:p>
        </w:tc>
        <w:tc>
          <w:tcPr>
            <w:tcW w:w="451" w:type="pct"/>
            <w:vMerge/>
          </w:tcPr>
          <w:p w14:paraId="59ED9978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079C9C61" w14:textId="471F002B" w:rsidR="00F33EF1" w:rsidRPr="00846AB2" w:rsidRDefault="00F33EF1" w:rsidP="00F33EF1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ประวัติดนตรีไทยยุคสมัยต่าง ๆ </w:t>
            </w:r>
          </w:p>
          <w:p w14:paraId="0B258749" w14:textId="0A6E4A76" w:rsidR="00751E72" w:rsidRPr="00A46F77" w:rsidRDefault="00F33EF1" w:rsidP="00F33EF1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ประวัติดนตรีตะวันตกยุคสมัยต่าง ๆ</w:t>
            </w:r>
          </w:p>
        </w:tc>
        <w:tc>
          <w:tcPr>
            <w:tcW w:w="570" w:type="pct"/>
            <w:vAlign w:val="center"/>
          </w:tcPr>
          <w:p w14:paraId="39C3A435" w14:textId="44F74852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337" w:type="pct"/>
            <w:vAlign w:val="center"/>
          </w:tcPr>
          <w:p w14:paraId="217F50EF" w14:textId="13C1D050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751E72" w:rsidRPr="00A46F77" w14:paraId="76CB3063" w14:textId="77777777" w:rsidTr="009D278D">
        <w:tc>
          <w:tcPr>
            <w:tcW w:w="361" w:type="pct"/>
            <w:vMerge w:val="restart"/>
          </w:tcPr>
          <w:p w14:paraId="3226967B" w14:textId="067BA426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สาระที่ ๓</w:t>
            </w:r>
            <w:r w:rsidRPr="000818E2">
              <w:rPr>
                <w:rFonts w:ascii="TH SarabunIT๙" w:hAnsi="TH SarabunIT๙" w:cs="TH SarabunIT๙"/>
                <w:cs/>
              </w:rPr>
              <w:t xml:space="preserve">  นาฏศิลป์</w:t>
            </w:r>
          </w:p>
        </w:tc>
        <w:tc>
          <w:tcPr>
            <w:tcW w:w="990" w:type="pct"/>
            <w:vMerge w:val="restart"/>
          </w:tcPr>
          <w:p w14:paraId="0D67B30B" w14:textId="7E58F4F4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๓.๑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 xml:space="preserve">เข้าใจ และแสดงออกทางนาฏศิลป์อย่างสร้างสรรค์ วิเคราะห์ วิพากษ์วิจารณ์คุณค่านาฏศิลป์ถ่ายทอดความรู้สึก </w:t>
            </w:r>
            <w:r w:rsidRPr="000818E2">
              <w:rPr>
                <w:rFonts w:ascii="TH SarabunIT๙" w:hAnsi="TH SarabunIT๙" w:cs="TH SarabunIT๙"/>
                <w:cs/>
              </w:rPr>
              <w:lastRenderedPageBreak/>
              <w:t>ความคิดอย่างอิสระ ชื่นชม และประยุกต์ใช้ในชีวิตประจำวัน</w:t>
            </w:r>
          </w:p>
        </w:tc>
        <w:tc>
          <w:tcPr>
            <w:tcW w:w="1187" w:type="pct"/>
          </w:tcPr>
          <w:p w14:paraId="0B279822" w14:textId="77777777" w:rsidR="00751E72" w:rsidRDefault="00751E72" w:rsidP="000818E2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lastRenderedPageBreak/>
              <w:t xml:space="preserve">ศ ๓.๑ ม.๑/๔ </w:t>
            </w:r>
          </w:p>
          <w:p w14:paraId="3656CE83" w14:textId="60572B5E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ใช้ทักษะการทำงาน เป็นกลุ่มในกระบวนการผลิตการแสดง</w:t>
            </w:r>
          </w:p>
        </w:tc>
        <w:tc>
          <w:tcPr>
            <w:tcW w:w="451" w:type="pct"/>
            <w:vMerge w:val="restart"/>
          </w:tcPr>
          <w:p w14:paraId="3B3D5780" w14:textId="329A3482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104" w:type="pct"/>
          </w:tcPr>
          <w:p w14:paraId="7225FF63" w14:textId="77777777" w:rsidR="007B4EDE" w:rsidRPr="00846AB2" w:rsidRDefault="00F33EF1" w:rsidP="007B4EDE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บทบาทและหน้าที่ของฝ่ายต่าง ๆ ใน</w:t>
            </w:r>
            <w:r w:rsidR="007B4EDE"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การจัดการแสดง</w:t>
            </w:r>
          </w:p>
          <w:p w14:paraId="3B529028" w14:textId="5C55965E" w:rsidR="00751E72" w:rsidRPr="00A46F77" w:rsidRDefault="007B4EDE" w:rsidP="007B4EDE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การสร้างสรรค์กิจกรรมการแสดงที่สนใจโดยแบ่งฝ่ายและหน้าที่ให้ชัดเจน</w:t>
            </w:r>
          </w:p>
        </w:tc>
        <w:tc>
          <w:tcPr>
            <w:tcW w:w="570" w:type="pct"/>
            <w:vAlign w:val="center"/>
          </w:tcPr>
          <w:p w14:paraId="69713362" w14:textId="5D9E5465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36CD232C" w14:textId="0D6155D2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02702D93" w14:textId="77777777" w:rsidTr="009D278D">
        <w:tc>
          <w:tcPr>
            <w:tcW w:w="361" w:type="pct"/>
            <w:vMerge/>
          </w:tcPr>
          <w:p w14:paraId="33497406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23F4EC30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26AA1404" w14:textId="77777777" w:rsidR="00751E72" w:rsidRDefault="00751E72" w:rsidP="000818E2">
            <w:pPr>
              <w:rPr>
                <w:rFonts w:ascii="TH SarabunIT๙" w:hAnsi="TH SarabunIT๙" w:cs="TH SarabunIT๙"/>
              </w:rPr>
            </w:pPr>
            <w:r w:rsidRPr="0094237D">
              <w:rPr>
                <w:rFonts w:ascii="TH SarabunIT๙" w:hAnsi="TH SarabunIT๙" w:cs="TH SarabunIT๙"/>
                <w:cs/>
              </w:rPr>
              <w:t xml:space="preserve">ศ ๓.๑ ม.๒/๒ </w:t>
            </w:r>
          </w:p>
          <w:p w14:paraId="0615B765" w14:textId="1F58A476" w:rsidR="00751E72" w:rsidRPr="00E83443" w:rsidRDefault="00751E72" w:rsidP="000818E2">
            <w:pPr>
              <w:rPr>
                <w:rFonts w:ascii="TH SarabunIT๙" w:hAnsi="TH SarabunIT๙" w:cs="TH SarabunIT๙"/>
                <w:cs/>
              </w:rPr>
            </w:pPr>
            <w:r w:rsidRPr="0094237D">
              <w:rPr>
                <w:rFonts w:ascii="TH SarabunIT๙" w:hAnsi="TH SarabunIT๙" w:cs="TH SarabunIT๙"/>
                <w:cs/>
              </w:rPr>
              <w:t>สร้างสรรค์การแสดง โดยใช้องค์ประกอบนาฏศิลป์และ การละคร</w:t>
            </w:r>
          </w:p>
        </w:tc>
        <w:tc>
          <w:tcPr>
            <w:tcW w:w="451" w:type="pct"/>
            <w:vMerge/>
          </w:tcPr>
          <w:p w14:paraId="0A295BE3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6FB6BDCC" w14:textId="3EDBE38A" w:rsidR="00751E72" w:rsidRPr="00A46F77" w:rsidRDefault="007B4EDE" w:rsidP="000818E2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หลักและวิธีการสร้างสรรค์การแสดง โดยใช้องค์ประกอบนาฏศิลป์และการละคร</w:t>
            </w:r>
          </w:p>
        </w:tc>
        <w:tc>
          <w:tcPr>
            <w:tcW w:w="570" w:type="pct"/>
            <w:vAlign w:val="center"/>
          </w:tcPr>
          <w:p w14:paraId="509C2D00" w14:textId="1E18820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12773670" w14:textId="6A261B13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6AF000D1" w14:textId="77777777" w:rsidTr="009D278D">
        <w:tc>
          <w:tcPr>
            <w:tcW w:w="361" w:type="pct"/>
            <w:vMerge/>
          </w:tcPr>
          <w:p w14:paraId="3D974C10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704DD2BC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3418D77E" w14:textId="77777777" w:rsidR="00751E72" w:rsidRDefault="00751E72" w:rsidP="000818E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๓.๑ ม.๓/๔ </w:t>
            </w:r>
          </w:p>
          <w:p w14:paraId="749A56BA" w14:textId="1581EAC9" w:rsidR="00751E72" w:rsidRPr="0094237D" w:rsidRDefault="00751E72" w:rsidP="000818E2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มีทักษะในการ แปลความและการสื่อสารผ่าน การแสดง</w:t>
            </w:r>
          </w:p>
        </w:tc>
        <w:tc>
          <w:tcPr>
            <w:tcW w:w="451" w:type="pct"/>
            <w:vMerge/>
          </w:tcPr>
          <w:p w14:paraId="5FFE1514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DF08302" w14:textId="77777777" w:rsidR="007B4EDE" w:rsidRPr="00846AB2" w:rsidRDefault="007B4EDE" w:rsidP="007B4EDE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การประดิษฐ์ท่ารำและท่าทางประกอบ            การ</w:t>
            </w: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แสดง</w:t>
            </w:r>
          </w:p>
          <w:p w14:paraId="4EDECC2D" w14:textId="77777777" w:rsidR="007B4EDE" w:rsidRPr="00846AB2" w:rsidRDefault="007B4EDE" w:rsidP="007B4EDE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ความหมาย </w:t>
            </w:r>
          </w:p>
          <w:p w14:paraId="544BBC21" w14:textId="77777777" w:rsidR="007B4EDE" w:rsidRPr="00846AB2" w:rsidRDefault="007B4EDE" w:rsidP="007B4EDE">
            <w:pPr>
              <w:numPr>
                <w:ilvl w:val="0"/>
                <w:numId w:val="2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ความเป็นมา </w:t>
            </w:r>
          </w:p>
          <w:p w14:paraId="317B95AE" w14:textId="787D1966" w:rsidR="00751E72" w:rsidRPr="00A46F77" w:rsidRDefault="007B4EDE" w:rsidP="007B4EDE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ท่าทางที่ใช้ในการประดิษฐ์ท่ารำ</w:t>
            </w:r>
          </w:p>
        </w:tc>
        <w:tc>
          <w:tcPr>
            <w:tcW w:w="570" w:type="pct"/>
            <w:vAlign w:val="center"/>
          </w:tcPr>
          <w:p w14:paraId="6D29FFE3" w14:textId="2D41307E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7F4A92D5" w14:textId="52E9942C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727CCAFC" w14:textId="77777777" w:rsidTr="009D278D">
        <w:tc>
          <w:tcPr>
            <w:tcW w:w="361" w:type="pct"/>
            <w:vMerge/>
          </w:tcPr>
          <w:p w14:paraId="60F4E82C" w14:textId="77777777" w:rsidR="00751E72" w:rsidRPr="000818E2" w:rsidRDefault="00751E72" w:rsidP="000818E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990" w:type="pct"/>
            <w:vMerge/>
          </w:tcPr>
          <w:p w14:paraId="2E7BBB66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54BC0F84" w14:textId="77777777" w:rsidR="00751E72" w:rsidRDefault="00751E72" w:rsidP="000818E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๓.๑ ม.๓/๕ </w:t>
            </w:r>
          </w:p>
          <w:p w14:paraId="01D456BC" w14:textId="77777777" w:rsidR="00751E72" w:rsidRP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>วิจารณ์เปรียบเทียบ งานนาฏศิลป์ ที่มีความแตกต่างกันโดยใช้ความรู้เรื่ององค์ประกอบ</w:t>
            </w:r>
          </w:p>
          <w:p w14:paraId="45FD19A2" w14:textId="7777777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>นาฏศิลป์</w:t>
            </w:r>
          </w:p>
          <w:p w14:paraId="5BD1029B" w14:textId="4A101DC6" w:rsidR="00751E72" w:rsidRPr="00751E72" w:rsidRDefault="00751E72" w:rsidP="00751E72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51" w:type="pct"/>
            <w:vMerge/>
          </w:tcPr>
          <w:p w14:paraId="7C5DEA3E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299DABB4" w14:textId="77777777" w:rsidR="007B4EDE" w:rsidRPr="00846AB2" w:rsidRDefault="007B4EDE" w:rsidP="007B4EDE">
            <w:p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องค์ประกอบนาฏศิลป์</w:t>
            </w:r>
          </w:p>
          <w:p w14:paraId="20D0D35D" w14:textId="77777777" w:rsidR="007B4EDE" w:rsidRPr="00846AB2" w:rsidRDefault="007B4EDE" w:rsidP="007B4EDE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จังหวะทำนอง </w:t>
            </w:r>
          </w:p>
          <w:p w14:paraId="06494864" w14:textId="77777777" w:rsidR="007B4EDE" w:rsidRPr="00846AB2" w:rsidRDefault="007B4EDE" w:rsidP="007B4EDE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การเคลื่อนไหว  </w:t>
            </w:r>
          </w:p>
          <w:p w14:paraId="446AE13F" w14:textId="77777777" w:rsidR="007B4EDE" w:rsidRPr="00846AB2" w:rsidRDefault="007B4EDE" w:rsidP="007B4EDE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อารมณ์และความรู้สึก  </w:t>
            </w:r>
          </w:p>
          <w:p w14:paraId="534FFB36" w14:textId="77777777" w:rsidR="007B4EDE" w:rsidRPr="00846AB2" w:rsidRDefault="007B4EDE" w:rsidP="007B4EDE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ภาษาท่า  นาฎยศัพท์  </w:t>
            </w:r>
          </w:p>
          <w:p w14:paraId="3E6531D7" w14:textId="77777777" w:rsidR="007B4EDE" w:rsidRPr="00846AB2" w:rsidRDefault="007B4EDE" w:rsidP="007B4EDE">
            <w:pPr>
              <w:numPr>
                <w:ilvl w:val="0"/>
                <w:numId w:val="3"/>
              </w:numPr>
              <w:tabs>
                <w:tab w:val="left" w:pos="2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รูปแบบของการแสดง  </w:t>
            </w:r>
          </w:p>
          <w:p w14:paraId="39F048FB" w14:textId="4B35DC2C" w:rsidR="00751E72" w:rsidRPr="00A46F77" w:rsidRDefault="007B4EDE" w:rsidP="007B4EDE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</w:p>
        </w:tc>
        <w:tc>
          <w:tcPr>
            <w:tcW w:w="570" w:type="pct"/>
            <w:vAlign w:val="center"/>
          </w:tcPr>
          <w:p w14:paraId="522C93C8" w14:textId="38EE257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337" w:type="pct"/>
            <w:vAlign w:val="center"/>
          </w:tcPr>
          <w:p w14:paraId="132E4E41" w14:textId="65E647E1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</w:tr>
      <w:tr w:rsidR="00751E72" w:rsidRPr="00A46F77" w14:paraId="1DCDCA77" w14:textId="77777777" w:rsidTr="009D278D">
        <w:tc>
          <w:tcPr>
            <w:tcW w:w="361" w:type="pct"/>
            <w:vMerge/>
          </w:tcPr>
          <w:p w14:paraId="729EA9FE" w14:textId="77777777" w:rsidR="00751E72" w:rsidRPr="00A46F77" w:rsidRDefault="00751E72" w:rsidP="000818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pct"/>
            <w:vMerge w:val="restart"/>
          </w:tcPr>
          <w:p w14:paraId="4BEC77B9" w14:textId="4A9D829F" w:rsidR="00751E72" w:rsidRPr="00A46F77" w:rsidRDefault="00751E72" w:rsidP="000818E2">
            <w:pPr>
              <w:rPr>
                <w:rFonts w:ascii="TH SarabunIT๙" w:hAnsi="TH SarabunIT๙" w:cs="TH SarabunIT๙"/>
              </w:rPr>
            </w:pPr>
            <w:r w:rsidRPr="000818E2">
              <w:rPr>
                <w:rFonts w:ascii="TH SarabunIT๙" w:hAnsi="TH SarabunIT๙" w:cs="TH SarabunIT๙"/>
                <w:b/>
                <w:bCs/>
                <w:cs/>
              </w:rPr>
              <w:t>มาตรฐาน ศ ๓.๒</w:t>
            </w:r>
            <w:r w:rsidRPr="000818E2">
              <w:rPr>
                <w:rFonts w:ascii="TH SarabunIT๙" w:hAnsi="TH SarabunIT๙" w:cs="TH SarabunIT๙"/>
                <w:cs/>
              </w:rPr>
              <w:t xml:space="preserve"> </w:t>
            </w:r>
            <w:r w:rsidRPr="000818E2">
              <w:rPr>
                <w:rFonts w:ascii="TH SarabunIT๙" w:hAnsi="TH SarabunIT๙" w:cs="TH SarabunIT๙"/>
                <w:cs/>
              </w:rPr>
              <w:tab/>
      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1187" w:type="pct"/>
          </w:tcPr>
          <w:p w14:paraId="1F0857B7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 xml:space="preserve">ศ ๓.๒ ม.๑/๑ </w:t>
            </w:r>
          </w:p>
          <w:p w14:paraId="28ACC064" w14:textId="4F2023C0" w:rsidR="00751E72" w:rsidRPr="00E83443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ระบุปัจจัยที่มีผลต่อ การเปลี่ยนแปลงของนาฏศิลป์ นาฏศิลป์พื้นบ้าน ละครไทยและ</w:t>
            </w:r>
          </w:p>
          <w:p w14:paraId="79812440" w14:textId="065D94BF" w:rsidR="00751E72" w:rsidRPr="00A46F77" w:rsidRDefault="00751E72" w:rsidP="00E83443">
            <w:pPr>
              <w:rPr>
                <w:rFonts w:ascii="TH SarabunIT๙" w:hAnsi="TH SarabunIT๙" w:cs="TH SarabunIT๙"/>
              </w:rPr>
            </w:pPr>
            <w:r w:rsidRPr="00E83443">
              <w:rPr>
                <w:rFonts w:ascii="TH SarabunIT๙" w:hAnsi="TH SarabunIT๙" w:cs="TH SarabunIT๙"/>
                <w:cs/>
              </w:rPr>
              <w:t>ละครพื้นบ้าน</w:t>
            </w:r>
          </w:p>
        </w:tc>
        <w:tc>
          <w:tcPr>
            <w:tcW w:w="451" w:type="pct"/>
            <w:vMerge w:val="restart"/>
          </w:tcPr>
          <w:p w14:paraId="6A58A6F4" w14:textId="40C13A05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104" w:type="pct"/>
          </w:tcPr>
          <w:p w14:paraId="6609DAA5" w14:textId="17C89F53" w:rsidR="00751E72" w:rsidRPr="00A46F77" w:rsidRDefault="007B4EDE" w:rsidP="000818E2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ปัจจัยที่มีผลต่อการเปลี่ยนแปลง                 ของนาฏศิลป์  นาฏศิลป์พื้นบ้าน ละครไทย     และละครพื้นบ้าน</w:t>
            </w:r>
          </w:p>
        </w:tc>
        <w:tc>
          <w:tcPr>
            <w:tcW w:w="570" w:type="pct"/>
            <w:vAlign w:val="center"/>
          </w:tcPr>
          <w:p w14:paraId="2315DD63" w14:textId="23204250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337" w:type="pct"/>
            <w:vAlign w:val="center"/>
          </w:tcPr>
          <w:p w14:paraId="18DAD298" w14:textId="4E607228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</w:tr>
      <w:tr w:rsidR="00751E72" w:rsidRPr="00A46F77" w14:paraId="4BB9CD7D" w14:textId="77777777" w:rsidTr="009D278D">
        <w:tc>
          <w:tcPr>
            <w:tcW w:w="361" w:type="pct"/>
          </w:tcPr>
          <w:p w14:paraId="5CDC8B5C" w14:textId="77777777" w:rsidR="00751E72" w:rsidRPr="00A46F77" w:rsidRDefault="00751E72" w:rsidP="000818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pct"/>
            <w:vMerge/>
          </w:tcPr>
          <w:p w14:paraId="13DB3FB6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4796BCBC" w14:textId="77777777" w:rsidR="00751E72" w:rsidRDefault="00751E72" w:rsidP="00E83443">
            <w:pPr>
              <w:rPr>
                <w:rFonts w:ascii="TH SarabunIT๙" w:hAnsi="TH SarabunIT๙" w:cs="TH SarabunIT๙"/>
              </w:rPr>
            </w:pPr>
            <w:r w:rsidRPr="0094237D">
              <w:rPr>
                <w:rFonts w:ascii="TH SarabunIT๙" w:hAnsi="TH SarabunIT๙" w:cs="TH SarabunIT๙"/>
                <w:cs/>
              </w:rPr>
              <w:t xml:space="preserve">ศ ๓.๒ ม.๒/๑ </w:t>
            </w:r>
          </w:p>
          <w:p w14:paraId="5D27E32F" w14:textId="04302F64" w:rsidR="00751E72" w:rsidRPr="00E83443" w:rsidRDefault="00751E72" w:rsidP="00E83443">
            <w:pPr>
              <w:rPr>
                <w:rFonts w:ascii="TH SarabunIT๙" w:hAnsi="TH SarabunIT๙" w:cs="TH SarabunIT๙"/>
                <w:cs/>
              </w:rPr>
            </w:pPr>
            <w:r w:rsidRPr="0094237D">
              <w:rPr>
                <w:rFonts w:ascii="TH SarabunIT๙" w:hAnsi="TH SarabunIT๙" w:cs="TH SarabunIT๙"/>
                <w:cs/>
              </w:rPr>
              <w:t>เปรียบเทียบ ลักษณะเฉพาะของการแสดง นาฏศิลป์จากวัฒนธรรมต่าง ๆ</w:t>
            </w:r>
          </w:p>
        </w:tc>
        <w:tc>
          <w:tcPr>
            <w:tcW w:w="451" w:type="pct"/>
            <w:vMerge/>
          </w:tcPr>
          <w:p w14:paraId="5E437982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295FE64D" w14:textId="77777777" w:rsidR="007B4EDE" w:rsidRPr="00846AB2" w:rsidRDefault="007B4EDE" w:rsidP="007B4EDE">
            <w:p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นาฏศิลป์พื้นเมือง</w:t>
            </w:r>
          </w:p>
          <w:p w14:paraId="5F12D8C9" w14:textId="77777777" w:rsidR="007B4EDE" w:rsidRPr="00846AB2" w:rsidRDefault="007B4EDE" w:rsidP="007B4EDE">
            <w:pPr>
              <w:numPr>
                <w:ilvl w:val="0"/>
                <w:numId w:val="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ความหมาย</w:t>
            </w:r>
          </w:p>
          <w:p w14:paraId="7113756D" w14:textId="77777777" w:rsidR="007B4EDE" w:rsidRPr="00846AB2" w:rsidRDefault="007B4EDE" w:rsidP="007B4EDE">
            <w:pPr>
              <w:numPr>
                <w:ilvl w:val="0"/>
                <w:numId w:val="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ที่มา</w:t>
            </w:r>
          </w:p>
          <w:p w14:paraId="128CD1B5" w14:textId="77777777" w:rsidR="007B4EDE" w:rsidRPr="00846AB2" w:rsidRDefault="007B4EDE" w:rsidP="007B4EDE">
            <w:pPr>
              <w:numPr>
                <w:ilvl w:val="0"/>
                <w:numId w:val="4"/>
              </w:numPr>
              <w:tabs>
                <w:tab w:val="left" w:pos="288"/>
              </w:tabs>
              <w:spacing w:line="40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วัฒนธรรม</w:t>
            </w:r>
          </w:p>
          <w:p w14:paraId="5D995E98" w14:textId="3F55D104" w:rsidR="00751E72" w:rsidRPr="00A46F77" w:rsidRDefault="007B4EDE" w:rsidP="007B4EDE">
            <w:pPr>
              <w:rPr>
                <w:rFonts w:ascii="TH SarabunIT๙" w:hAnsi="TH SarabunIT๙" w:cs="TH SarabunIT๙"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ลักษณะเฉพาะ</w:t>
            </w:r>
          </w:p>
        </w:tc>
        <w:tc>
          <w:tcPr>
            <w:tcW w:w="570" w:type="pct"/>
            <w:vAlign w:val="center"/>
          </w:tcPr>
          <w:p w14:paraId="5FCEDC69" w14:textId="279CC91C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lastRenderedPageBreak/>
              <w:t>3</w:t>
            </w:r>
          </w:p>
        </w:tc>
        <w:tc>
          <w:tcPr>
            <w:tcW w:w="337" w:type="pct"/>
            <w:vAlign w:val="center"/>
          </w:tcPr>
          <w:p w14:paraId="1DEA9744" w14:textId="65084631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  <w:tr w:rsidR="00751E72" w:rsidRPr="00A46F77" w14:paraId="28CBE8AC" w14:textId="77777777" w:rsidTr="009D278D">
        <w:tc>
          <w:tcPr>
            <w:tcW w:w="361" w:type="pct"/>
          </w:tcPr>
          <w:p w14:paraId="5846DBBB" w14:textId="77777777" w:rsidR="00751E72" w:rsidRPr="00A46F77" w:rsidRDefault="00751E72" w:rsidP="000818E2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90" w:type="pct"/>
            <w:vMerge/>
          </w:tcPr>
          <w:p w14:paraId="3168681B" w14:textId="77777777" w:rsidR="00751E72" w:rsidRPr="000818E2" w:rsidRDefault="00751E72" w:rsidP="000818E2">
            <w:pPr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187" w:type="pct"/>
          </w:tcPr>
          <w:p w14:paraId="10D148AA" w14:textId="77777777" w:rsid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 xml:space="preserve">ศ ๓.๒ ม.๓/๒ </w:t>
            </w:r>
          </w:p>
          <w:p w14:paraId="6D0F0BC6" w14:textId="3CBBEF1F" w:rsidR="00751E72" w:rsidRPr="00751E72" w:rsidRDefault="00751E72" w:rsidP="00751E72">
            <w:pPr>
              <w:rPr>
                <w:rFonts w:ascii="TH SarabunIT๙" w:hAnsi="TH SarabunIT๙" w:cs="TH SarabunIT๙"/>
              </w:rPr>
            </w:pPr>
            <w:r w:rsidRPr="00751E72">
              <w:rPr>
                <w:rFonts w:ascii="TH SarabunIT๙" w:hAnsi="TH SarabunIT๙" w:cs="TH SarabunIT๙"/>
                <w:cs/>
              </w:rPr>
              <w:t>อธิบายความสำคัญ และบทบาทของนาฏศิลป์และ</w:t>
            </w:r>
          </w:p>
          <w:p w14:paraId="0D6EAA94" w14:textId="7543951A" w:rsidR="00751E72" w:rsidRPr="0094237D" w:rsidRDefault="00751E72" w:rsidP="00751E72">
            <w:pPr>
              <w:rPr>
                <w:rFonts w:ascii="TH SarabunIT๙" w:hAnsi="TH SarabunIT๙" w:cs="TH SarabunIT๙"/>
                <w:cs/>
              </w:rPr>
            </w:pPr>
            <w:r w:rsidRPr="00751E72">
              <w:rPr>
                <w:rFonts w:ascii="TH SarabunIT๙" w:hAnsi="TH SarabunIT๙" w:cs="TH SarabunIT๙"/>
                <w:cs/>
              </w:rPr>
              <w:t>การละครในชีวิตประจำวัน</w:t>
            </w:r>
          </w:p>
        </w:tc>
        <w:tc>
          <w:tcPr>
            <w:tcW w:w="451" w:type="pct"/>
            <w:vMerge/>
          </w:tcPr>
          <w:p w14:paraId="6992B047" w14:textId="77777777" w:rsidR="00751E72" w:rsidRPr="00A46F77" w:rsidRDefault="00751E72" w:rsidP="00E8344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04" w:type="pct"/>
          </w:tcPr>
          <w:p w14:paraId="3B817CB1" w14:textId="6796E4A8" w:rsidR="00751E72" w:rsidRPr="00A46F77" w:rsidRDefault="007B4EDE" w:rsidP="000818E2">
            <w:pPr>
              <w:rPr>
                <w:rFonts w:ascii="TH SarabunIT๙" w:hAnsi="TH SarabunIT๙" w:cs="TH SarabunIT๙" w:hint="cs"/>
                <w:cs/>
              </w:rPr>
            </w:pPr>
            <w:r w:rsidRPr="00846AB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ความสำคัญและบทบาทของนาฏศิลป์  และการละครในชีวิตประจำวัน</w:t>
            </w:r>
          </w:p>
        </w:tc>
        <w:tc>
          <w:tcPr>
            <w:tcW w:w="570" w:type="pct"/>
            <w:vAlign w:val="center"/>
          </w:tcPr>
          <w:p w14:paraId="71997787" w14:textId="44DC0D0A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337" w:type="pct"/>
            <w:vAlign w:val="center"/>
          </w:tcPr>
          <w:p w14:paraId="278B5F18" w14:textId="0979A197" w:rsidR="00751E72" w:rsidRPr="009D278D" w:rsidRDefault="009D278D" w:rsidP="009D278D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9D278D"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</w:tr>
    </w:tbl>
    <w:p w14:paraId="55405D3B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0187A012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23D097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0E23A9" w14:textId="4B62251C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รวมตัวชี้วัด</w:t>
      </w:r>
      <w:r w:rsidRPr="00A46F77">
        <w:rPr>
          <w:rFonts w:ascii="TH SarabunIT๙" w:hAnsi="TH SarabunIT๙" w:cs="TH SarabunIT๙"/>
          <w:sz w:val="24"/>
          <w:szCs w:val="32"/>
          <w:cs/>
        </w:rPr>
        <w:t xml:space="preserve">   </w:t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จำนวน   </w:t>
      </w:r>
      <w:r w:rsidR="00751E72">
        <w:rPr>
          <w:rFonts w:ascii="TH SarabunIT๙" w:hAnsi="TH SarabunIT๙" w:cs="TH SarabunIT๙" w:hint="cs"/>
          <w:b/>
          <w:bCs/>
          <w:sz w:val="24"/>
          <w:szCs w:val="32"/>
          <w:cs/>
        </w:rPr>
        <w:t>28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 ตัวชี้วัด</w:t>
      </w:r>
    </w:p>
    <w:p w14:paraId="2F7B056E" w14:textId="2A516791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รวมจำนวนข้อสอบรูปแบบปรนัย 4  ตัวเลือก  1  คำตอบ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 50   ข้อ</w:t>
      </w:r>
    </w:p>
    <w:p w14:paraId="1D8C0A54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รวมคะแนน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>จำนวน  100  คะแนน</w:t>
      </w:r>
    </w:p>
    <w:p w14:paraId="2075094A" w14:textId="19251C58" w:rsidR="000C7D6E" w:rsidRPr="00A46F77" w:rsidRDefault="000C7D6E" w:rsidP="000C7D6E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>จำนวนเวลาที่ใช้สอบ</w:t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A46F77">
        <w:rPr>
          <w:rFonts w:ascii="TH SarabunIT๙" w:hAnsi="TH SarabunIT๙" w:cs="TH SarabunIT๙"/>
          <w:b/>
          <w:bCs/>
          <w:sz w:val="24"/>
          <w:szCs w:val="32"/>
          <w:cs/>
        </w:rPr>
        <w:tab/>
        <w:t xml:space="preserve">  60  นาที</w:t>
      </w:r>
    </w:p>
    <w:p w14:paraId="56F77346" w14:textId="77777777" w:rsidR="000C7D6E" w:rsidRPr="00A46F77" w:rsidRDefault="000C7D6E" w:rsidP="000C7D6E">
      <w:pPr>
        <w:spacing w:after="0"/>
        <w:rPr>
          <w:rFonts w:ascii="TH SarabunIT๙" w:hAnsi="TH SarabunIT๙" w:cs="TH SarabunIT๙"/>
          <w:sz w:val="24"/>
          <w:szCs w:val="32"/>
        </w:rPr>
      </w:pPr>
    </w:p>
    <w:sectPr w:rsidR="000C7D6E" w:rsidRPr="00A46F77" w:rsidSect="009470F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269596">
    <w:abstractNumId w:val="3"/>
  </w:num>
  <w:num w:numId="2" w16cid:durableId="1079906043">
    <w:abstractNumId w:val="1"/>
  </w:num>
  <w:num w:numId="3" w16cid:durableId="1906181798">
    <w:abstractNumId w:val="0"/>
  </w:num>
  <w:num w:numId="4" w16cid:durableId="1405302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F9"/>
    <w:rsid w:val="00002426"/>
    <w:rsid w:val="000345A2"/>
    <w:rsid w:val="00037C05"/>
    <w:rsid w:val="000818E2"/>
    <w:rsid w:val="000A7DC3"/>
    <w:rsid w:val="000C7D6E"/>
    <w:rsid w:val="000F3501"/>
    <w:rsid w:val="00147ECE"/>
    <w:rsid w:val="00200678"/>
    <w:rsid w:val="00276D91"/>
    <w:rsid w:val="00455B98"/>
    <w:rsid w:val="005E540B"/>
    <w:rsid w:val="006A45AF"/>
    <w:rsid w:val="006F440A"/>
    <w:rsid w:val="00751E72"/>
    <w:rsid w:val="007B4EDE"/>
    <w:rsid w:val="00865C3E"/>
    <w:rsid w:val="0094237D"/>
    <w:rsid w:val="00943B86"/>
    <w:rsid w:val="009470F9"/>
    <w:rsid w:val="00972F78"/>
    <w:rsid w:val="009D278D"/>
    <w:rsid w:val="00A33A54"/>
    <w:rsid w:val="00A46F77"/>
    <w:rsid w:val="00A96846"/>
    <w:rsid w:val="00AF4ADC"/>
    <w:rsid w:val="00B202AF"/>
    <w:rsid w:val="00D35127"/>
    <w:rsid w:val="00D55B1D"/>
    <w:rsid w:val="00E239A4"/>
    <w:rsid w:val="00E83443"/>
    <w:rsid w:val="00F16D79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B9C"/>
  <w15:chartTrackingRefBased/>
  <w15:docId w15:val="{0179BE65-A9BA-497D-B83C-2754C076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B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2</cp:revision>
  <dcterms:created xsi:type="dcterms:W3CDTF">2026-01-14T04:23:00Z</dcterms:created>
  <dcterms:modified xsi:type="dcterms:W3CDTF">2026-01-14T04:23:00Z</dcterms:modified>
</cp:coreProperties>
</file>